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5E40E" w14:textId="77777777" w:rsidR="00072056" w:rsidRPr="00420B4E" w:rsidRDefault="00072056" w:rsidP="00437E8A">
      <w:pPr>
        <w:pStyle w:val="ListParagraph"/>
        <w:jc w:val="center"/>
        <w:rPr>
          <w:b/>
          <w:u w:val="single"/>
        </w:rPr>
      </w:pPr>
      <w:r w:rsidRPr="00420B4E">
        <w:rPr>
          <w:b/>
          <w:u w:val="single"/>
        </w:rPr>
        <w:t>Asking Powerful Questions</w:t>
      </w:r>
    </w:p>
    <w:p w14:paraId="23FAE08D" w14:textId="77777777" w:rsidR="00437E8A" w:rsidRDefault="00437E8A" w:rsidP="00072056">
      <w:pPr>
        <w:pStyle w:val="ListParagraph"/>
      </w:pPr>
    </w:p>
    <w:p w14:paraId="6A85579D" w14:textId="1B9CF571" w:rsidR="00072056" w:rsidRDefault="007650C7" w:rsidP="00437E8A">
      <w:pPr>
        <w:pStyle w:val="ListParagraph"/>
        <w:ind w:left="0"/>
      </w:pPr>
      <w:r>
        <w:t>Little and Palmer (2012) generated powerful questions for consulting about teaching based on the scholarship on coaching.</w:t>
      </w:r>
      <w:r w:rsidR="00072056">
        <w:t xml:space="preserve"> Powerful questions allow </w:t>
      </w:r>
      <w:r w:rsidR="00F9505F">
        <w:t>teaching consultants</w:t>
      </w:r>
      <w:r w:rsidR="00072056">
        <w:t xml:space="preserve"> to gather information, organize thoughts, clarify problems, discover novel possibilities, and unlock creativity.</w:t>
      </w:r>
      <w:r>
        <w:t xml:space="preserve"> Below are some “do’s and don’</w:t>
      </w:r>
      <w:bookmarkStart w:id="0" w:name="_GoBack"/>
      <w:bookmarkEnd w:id="0"/>
      <w:r>
        <w:t>ts” for asking powerful questions, as well as example powerful questions that you can use in consultation with GSIs.</w:t>
      </w:r>
    </w:p>
    <w:p w14:paraId="187F0C70" w14:textId="77777777" w:rsidR="00072056" w:rsidRDefault="00072056" w:rsidP="0007205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28"/>
        <w:gridCol w:w="4428"/>
      </w:tblGrid>
      <w:tr w:rsidR="00072056" w14:paraId="13CF4DD8" w14:textId="77777777" w:rsidTr="000C574A">
        <w:tc>
          <w:tcPr>
            <w:tcW w:w="4428" w:type="dxa"/>
            <w:tcBorders>
              <w:bottom w:val="double" w:sz="4" w:space="0" w:color="auto"/>
            </w:tcBorders>
          </w:tcPr>
          <w:p w14:paraId="5D0CD577" w14:textId="77777777" w:rsidR="00072056" w:rsidRPr="00072056" w:rsidRDefault="00072056" w:rsidP="00072056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072056">
              <w:rPr>
                <w:b/>
                <w:i/>
                <w:sz w:val="20"/>
                <w:szCs w:val="20"/>
              </w:rPr>
              <w:t>Do ask questions that:</w:t>
            </w:r>
          </w:p>
          <w:p w14:paraId="50661996" w14:textId="77777777" w:rsidR="00072056" w:rsidRPr="00072056" w:rsidRDefault="00072056" w:rsidP="000720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2056">
              <w:rPr>
                <w:sz w:val="20"/>
                <w:szCs w:val="20"/>
              </w:rPr>
              <w:t>Are open-ended</w:t>
            </w:r>
          </w:p>
          <w:p w14:paraId="77F063C9" w14:textId="77777777" w:rsidR="00072056" w:rsidRPr="00072056" w:rsidRDefault="00072056" w:rsidP="000720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2056">
              <w:rPr>
                <w:sz w:val="20"/>
                <w:szCs w:val="20"/>
              </w:rPr>
              <w:t>Can be focused on one at a time</w:t>
            </w:r>
          </w:p>
          <w:p w14:paraId="5C30FD1F" w14:textId="77777777" w:rsidR="00072056" w:rsidRPr="00072056" w:rsidRDefault="00072056" w:rsidP="000720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2056">
              <w:rPr>
                <w:sz w:val="20"/>
                <w:szCs w:val="20"/>
              </w:rPr>
              <w:t>Foster curiosity and creativity</w:t>
            </w:r>
          </w:p>
          <w:p w14:paraId="5E6B65B4" w14:textId="77777777" w:rsidR="00072056" w:rsidRPr="00072056" w:rsidRDefault="00072056" w:rsidP="000720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2056">
              <w:rPr>
                <w:sz w:val="20"/>
                <w:szCs w:val="20"/>
              </w:rPr>
              <w:t>Open up new possibilities</w:t>
            </w:r>
          </w:p>
          <w:p w14:paraId="59298341" w14:textId="77777777" w:rsidR="00072056" w:rsidRPr="00072056" w:rsidRDefault="00072056" w:rsidP="000720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2056">
              <w:rPr>
                <w:sz w:val="20"/>
                <w:szCs w:val="20"/>
              </w:rPr>
              <w:t>Have no predetermined answer</w:t>
            </w:r>
          </w:p>
          <w:p w14:paraId="423AC6C2" w14:textId="77777777" w:rsidR="00072056" w:rsidRDefault="00072056" w:rsidP="0007205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72056">
              <w:rPr>
                <w:sz w:val="20"/>
                <w:szCs w:val="20"/>
              </w:rPr>
              <w:t>Move toward new understandings</w:t>
            </w:r>
          </w:p>
          <w:p w14:paraId="289D3ECA" w14:textId="77777777" w:rsidR="000C574A" w:rsidRPr="00072056" w:rsidRDefault="000C574A" w:rsidP="000C574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bottom w:val="double" w:sz="4" w:space="0" w:color="auto"/>
            </w:tcBorders>
          </w:tcPr>
          <w:p w14:paraId="337E8D9F" w14:textId="77777777" w:rsidR="00072056" w:rsidRPr="00072056" w:rsidRDefault="00072056" w:rsidP="00072056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072056">
              <w:rPr>
                <w:b/>
                <w:i/>
                <w:sz w:val="20"/>
                <w:szCs w:val="20"/>
              </w:rPr>
              <w:t>Don't:</w:t>
            </w:r>
          </w:p>
          <w:p w14:paraId="190BD61F" w14:textId="77777777" w:rsidR="00072056" w:rsidRPr="00072056" w:rsidRDefault="00072056" w:rsidP="000720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2056">
              <w:rPr>
                <w:sz w:val="20"/>
                <w:szCs w:val="20"/>
              </w:rPr>
              <w:t>Ask close-ended, yes/no and either/or questions</w:t>
            </w:r>
          </w:p>
          <w:p w14:paraId="76221011" w14:textId="77777777" w:rsidR="00072056" w:rsidRPr="00072056" w:rsidRDefault="00072056" w:rsidP="0007205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72056">
              <w:rPr>
                <w:sz w:val="20"/>
                <w:szCs w:val="20"/>
              </w:rPr>
              <w:t>Ask leading questions</w:t>
            </w:r>
          </w:p>
        </w:tc>
      </w:tr>
      <w:tr w:rsidR="000C574A" w14:paraId="1D7A0C8E" w14:textId="77777777" w:rsidTr="006E67D3">
        <w:tc>
          <w:tcPr>
            <w:tcW w:w="8856" w:type="dxa"/>
            <w:gridSpan w:val="2"/>
            <w:tcBorders>
              <w:top w:val="double" w:sz="4" w:space="0" w:color="auto"/>
            </w:tcBorders>
          </w:tcPr>
          <w:p w14:paraId="1FC32BF5" w14:textId="183AD64E" w:rsidR="000C574A" w:rsidRDefault="000C574A" w:rsidP="000C574A">
            <w:pPr>
              <w:pStyle w:val="ListParagraph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Sample Powerful Questions</w:t>
            </w:r>
          </w:p>
        </w:tc>
      </w:tr>
      <w:tr w:rsidR="00072056" w14:paraId="730A5892" w14:textId="77777777" w:rsidTr="000C574A">
        <w:tc>
          <w:tcPr>
            <w:tcW w:w="4428" w:type="dxa"/>
            <w:tcBorders>
              <w:top w:val="double" w:sz="4" w:space="0" w:color="auto"/>
            </w:tcBorders>
          </w:tcPr>
          <w:p w14:paraId="603EA082" w14:textId="77777777" w:rsidR="000C574A" w:rsidRDefault="000C574A" w:rsidP="00072056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</w:p>
          <w:p w14:paraId="12EA2014" w14:textId="77777777" w:rsidR="00072056" w:rsidRPr="00072056" w:rsidRDefault="00072056" w:rsidP="00072056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072056">
              <w:rPr>
                <w:b/>
                <w:i/>
                <w:sz w:val="20"/>
                <w:szCs w:val="20"/>
              </w:rPr>
              <w:t>Powerful questions that clarify the situation:</w:t>
            </w:r>
          </w:p>
          <w:p w14:paraId="3ADD531E" w14:textId="77777777" w:rsidR="00072056" w:rsidRDefault="00072056" w:rsidP="000720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facts of the situation?</w:t>
            </w:r>
          </w:p>
          <w:p w14:paraId="57CA740C" w14:textId="77777777" w:rsidR="00072056" w:rsidRDefault="00072056" w:rsidP="000720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think is really going on? </w:t>
            </w:r>
          </w:p>
          <w:p w14:paraId="0CD2DB83" w14:textId="77777777" w:rsidR="00072056" w:rsidRDefault="00072056" w:rsidP="000720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at stake here?</w:t>
            </w:r>
          </w:p>
          <w:p w14:paraId="103BDA54" w14:textId="77777777" w:rsidR="00072056" w:rsidRDefault="00072056" w:rsidP="000720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you like to see happen?</w:t>
            </w:r>
          </w:p>
          <w:p w14:paraId="633382A8" w14:textId="77777777" w:rsidR="00072056" w:rsidRDefault="00072056" w:rsidP="000720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working well? What isn’t?</w:t>
            </w:r>
          </w:p>
          <w:p w14:paraId="4A28656F" w14:textId="77777777" w:rsidR="00072056" w:rsidRDefault="00072056" w:rsidP="000720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of your values are you honoring in this situation? Not honoring?</w:t>
            </w:r>
          </w:p>
          <w:p w14:paraId="0AC83D93" w14:textId="77777777" w:rsidR="00072056" w:rsidRDefault="00072056" w:rsidP="000720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really important to you about this?</w:t>
            </w:r>
          </w:p>
          <w:p w14:paraId="63E7EA0C" w14:textId="77777777" w:rsidR="00072056" w:rsidRDefault="00072056" w:rsidP="0007205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does it matter to you?</w:t>
            </w:r>
          </w:p>
          <w:p w14:paraId="3EEEF99C" w14:textId="77777777" w:rsidR="000C574A" w:rsidRPr="00072056" w:rsidRDefault="000C574A" w:rsidP="000C574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  <w:tcBorders>
              <w:top w:val="double" w:sz="4" w:space="0" w:color="auto"/>
            </w:tcBorders>
          </w:tcPr>
          <w:p w14:paraId="5DA091C3" w14:textId="77777777" w:rsidR="000C574A" w:rsidRDefault="000C574A" w:rsidP="00072056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</w:p>
          <w:p w14:paraId="70EA9AE7" w14:textId="77777777" w:rsidR="00072056" w:rsidRPr="00072056" w:rsidRDefault="00072056" w:rsidP="00072056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 w:rsidRPr="00072056">
              <w:rPr>
                <w:b/>
                <w:i/>
                <w:sz w:val="20"/>
                <w:szCs w:val="20"/>
              </w:rPr>
              <w:t>Powerful questions that create possibility:</w:t>
            </w:r>
          </w:p>
          <w:p w14:paraId="734589D3" w14:textId="77777777" w:rsidR="00072056" w:rsidRDefault="00072056" w:rsidP="000720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another perspective you could have about this?</w:t>
            </w:r>
          </w:p>
          <w:p w14:paraId="4DC551DF" w14:textId="77777777" w:rsidR="00072056" w:rsidRDefault="00072056" w:rsidP="000720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important to you about this?</w:t>
            </w:r>
          </w:p>
          <w:p w14:paraId="25E2B958" w14:textId="77777777" w:rsidR="00072056" w:rsidRDefault="00072056" w:rsidP="000720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ways are you stuck? What would it take to get unstuck?</w:t>
            </w:r>
          </w:p>
          <w:p w14:paraId="05ED3CF0" w14:textId="77777777" w:rsidR="00072056" w:rsidRDefault="00072056" w:rsidP="000720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potential risks? Benefits?</w:t>
            </w:r>
          </w:p>
          <w:p w14:paraId="7947801A" w14:textId="77777777" w:rsidR="00072056" w:rsidRDefault="00072056" w:rsidP="0007205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other options can you think of? Would you like to brainstorm ideas?</w:t>
            </w:r>
          </w:p>
          <w:p w14:paraId="470A5922" w14:textId="77777777" w:rsidR="00072056" w:rsidRPr="00072056" w:rsidRDefault="00072056" w:rsidP="00072056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C45F7C" w14:paraId="1EF2CE21" w14:textId="77777777" w:rsidTr="00C45F7C">
        <w:tc>
          <w:tcPr>
            <w:tcW w:w="4428" w:type="dxa"/>
          </w:tcPr>
          <w:p w14:paraId="7404CD50" w14:textId="77777777" w:rsidR="000C574A" w:rsidRDefault="000C574A" w:rsidP="00C45F7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</w:p>
          <w:p w14:paraId="6BD13242" w14:textId="709D4793" w:rsidR="00C45F7C" w:rsidRPr="00072056" w:rsidRDefault="000C574A" w:rsidP="00C45F7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Powerful questions for setting goals</w:t>
            </w:r>
            <w:r w:rsidR="00C45F7C" w:rsidRPr="00072056">
              <w:rPr>
                <w:b/>
                <w:i/>
                <w:sz w:val="20"/>
                <w:szCs w:val="20"/>
              </w:rPr>
              <w:t>:</w:t>
            </w:r>
          </w:p>
          <w:p w14:paraId="5381EE09" w14:textId="443AFF96" w:rsidR="00C45F7C" w:rsidRDefault="00C45F7C" w:rsidP="00C45F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would you like to get out of this consultation?</w:t>
            </w:r>
          </w:p>
          <w:p w14:paraId="266BE5BA" w14:textId="77777777" w:rsidR="00C45F7C" w:rsidRDefault="00C45F7C" w:rsidP="00C45F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question are you trying to answer?</w:t>
            </w:r>
          </w:p>
          <w:p w14:paraId="2CFB4B4F" w14:textId="77777777" w:rsidR="00C45F7C" w:rsidRDefault="00C45F7C" w:rsidP="00C45F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specifically are you going to do? When are you going to do it?</w:t>
            </w:r>
          </w:p>
          <w:p w14:paraId="6676BA60" w14:textId="77777777" w:rsidR="00C45F7C" w:rsidRDefault="00C45F7C" w:rsidP="00C45F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obstacles will you encounter?</w:t>
            </w:r>
          </w:p>
          <w:p w14:paraId="646FDB3F" w14:textId="77777777" w:rsidR="00C45F7C" w:rsidRDefault="00C45F7C" w:rsidP="00C45F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take this action, what will be the hardest part?</w:t>
            </w:r>
          </w:p>
          <w:p w14:paraId="530ACBF0" w14:textId="77777777" w:rsidR="00C45F7C" w:rsidRDefault="00C45F7C" w:rsidP="00C45F7C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support do you need? How and when will you get it?</w:t>
            </w:r>
          </w:p>
          <w:p w14:paraId="77E04179" w14:textId="75F2DAD0" w:rsidR="000C574A" w:rsidRPr="00072056" w:rsidRDefault="000C574A" w:rsidP="000C574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14:paraId="77457058" w14:textId="77777777" w:rsidR="000C574A" w:rsidRDefault="000C574A" w:rsidP="00C45F7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</w:p>
          <w:p w14:paraId="713CC1EE" w14:textId="6148D5B1" w:rsidR="00C45F7C" w:rsidRPr="00072056" w:rsidRDefault="000C574A" w:rsidP="00C45F7C">
            <w:pPr>
              <w:pStyle w:val="ListParagraph"/>
              <w:ind w:left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Powerful questions for assessment</w:t>
            </w:r>
            <w:r w:rsidR="00C45F7C" w:rsidRPr="00072056">
              <w:rPr>
                <w:b/>
                <w:i/>
                <w:sz w:val="20"/>
                <w:szCs w:val="20"/>
              </w:rPr>
              <w:t>:</w:t>
            </w:r>
          </w:p>
          <w:p w14:paraId="1FF2C585" w14:textId="00C15766" w:rsidR="00C45F7C" w:rsidRDefault="00C45F7C" w:rsidP="00C45F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know that you are making progress toward your goals?</w:t>
            </w:r>
          </w:p>
          <w:p w14:paraId="1442A505" w14:textId="32FB194D" w:rsidR="00C45F7C" w:rsidRDefault="00C45F7C" w:rsidP="00C45F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measure success?</w:t>
            </w:r>
          </w:p>
          <w:p w14:paraId="66067523" w14:textId="77777777" w:rsidR="00C45F7C" w:rsidRDefault="00C45F7C" w:rsidP="00C45F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will you know these changes made a difference?</w:t>
            </w:r>
          </w:p>
          <w:p w14:paraId="4FD0B38B" w14:textId="436F676E" w:rsidR="00C45F7C" w:rsidRDefault="00C45F7C" w:rsidP="00C45F7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I be of help? What other resources can I provide?</w:t>
            </w:r>
          </w:p>
          <w:p w14:paraId="3F9053FC" w14:textId="77777777" w:rsidR="00C45F7C" w:rsidRPr="00072056" w:rsidRDefault="00C45F7C" w:rsidP="00C45F7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41C8E995" w14:textId="1484BDBB" w:rsidR="00C45F7C" w:rsidRDefault="00C45F7C" w:rsidP="000C574A"/>
    <w:sectPr w:rsidR="00C45F7C" w:rsidSect="00587CD9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41DA0" w14:textId="77777777" w:rsidR="00C45F7C" w:rsidRDefault="00C45F7C" w:rsidP="002D475D">
      <w:r>
        <w:separator/>
      </w:r>
    </w:p>
  </w:endnote>
  <w:endnote w:type="continuationSeparator" w:id="0">
    <w:p w14:paraId="08B1BA91" w14:textId="77777777" w:rsidR="00C45F7C" w:rsidRDefault="00C45F7C" w:rsidP="002D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78ACD" w14:textId="403D1097" w:rsidR="00C45F7C" w:rsidRPr="008B3D69" w:rsidRDefault="00C45F7C" w:rsidP="002D475D">
    <w:pPr>
      <w:shd w:val="clear" w:color="auto" w:fill="FFFFFF"/>
      <w:spacing w:before="100" w:beforeAutospacing="1" w:after="100" w:afterAutospacing="1"/>
      <w:rPr>
        <w:rFonts w:eastAsia="Times New Roman" w:cs="Times New Roman"/>
        <w:color w:val="000000"/>
        <w:sz w:val="18"/>
        <w:szCs w:val="18"/>
      </w:rPr>
    </w:pPr>
    <w:r w:rsidRPr="008B3D69">
      <w:rPr>
        <w:rFonts w:eastAsia="Times New Roman" w:cs="Times New Roman"/>
        <w:b/>
        <w:bCs/>
        <w:color w:val="000000"/>
        <w:sz w:val="18"/>
        <w:szCs w:val="18"/>
      </w:rPr>
      <w:t>F</w:t>
    </w:r>
    <w:r w:rsidR="000C574A">
      <w:rPr>
        <w:rFonts w:eastAsia="Times New Roman" w:cs="Times New Roman"/>
        <w:b/>
        <w:bCs/>
        <w:color w:val="000000"/>
        <w:sz w:val="18"/>
        <w:szCs w:val="18"/>
      </w:rPr>
      <w:t>rom</w:t>
    </w:r>
    <w:r w:rsidRPr="008B3D69">
      <w:rPr>
        <w:rFonts w:eastAsia="Times New Roman" w:cs="Times New Roman"/>
        <w:b/>
        <w:bCs/>
        <w:color w:val="000000"/>
        <w:sz w:val="18"/>
        <w:szCs w:val="18"/>
      </w:rPr>
      <w:t xml:space="preserve">: </w:t>
    </w:r>
    <w:r w:rsidRPr="000C574A">
      <w:rPr>
        <w:rFonts w:eastAsia="Times New Roman" w:cs="Times New Roman"/>
        <w:bCs/>
        <w:color w:val="000000"/>
        <w:sz w:val="18"/>
        <w:szCs w:val="18"/>
      </w:rPr>
      <w:t>Little, D.</w:t>
    </w:r>
    <w:r w:rsidRPr="000C574A">
      <w:rPr>
        <w:rFonts w:eastAsia="Times New Roman" w:cs="Times New Roman"/>
        <w:color w:val="000000"/>
        <w:sz w:val="18"/>
        <w:szCs w:val="18"/>
      </w:rPr>
      <w:t> </w:t>
    </w:r>
    <w:r w:rsidRPr="008B3D69">
      <w:rPr>
        <w:rFonts w:eastAsia="Times New Roman" w:cs="Times New Roman"/>
        <w:color w:val="000000"/>
        <w:sz w:val="18"/>
        <w:szCs w:val="18"/>
      </w:rPr>
      <w:t xml:space="preserve">&amp; Palmer, M. (2012). Training Instructional Consultants to Use a Coaching Framework. In K. T. </w:t>
    </w:r>
    <w:proofErr w:type="spellStart"/>
    <w:r w:rsidRPr="008B3D69">
      <w:rPr>
        <w:rFonts w:eastAsia="Times New Roman" w:cs="Times New Roman"/>
        <w:color w:val="000000"/>
        <w:sz w:val="18"/>
        <w:szCs w:val="18"/>
      </w:rPr>
      <w:t>Brinko</w:t>
    </w:r>
    <w:proofErr w:type="spellEnd"/>
    <w:r w:rsidRPr="008B3D69">
      <w:rPr>
        <w:rFonts w:eastAsia="Times New Roman" w:cs="Times New Roman"/>
        <w:color w:val="000000"/>
        <w:sz w:val="18"/>
        <w:szCs w:val="18"/>
      </w:rPr>
      <w:t xml:space="preserve"> (Ed). </w:t>
    </w:r>
    <w:r w:rsidRPr="008B3D69">
      <w:rPr>
        <w:rFonts w:eastAsia="Times New Roman" w:cs="Times New Roman"/>
        <w:i/>
        <w:iCs/>
        <w:color w:val="000000"/>
        <w:sz w:val="18"/>
        <w:szCs w:val="18"/>
      </w:rPr>
      <w:t>Practically Speaking: A Sourcebook for Instructional Consultants in Higher Education</w:t>
    </w:r>
    <w:r w:rsidRPr="008B3D69">
      <w:rPr>
        <w:rFonts w:eastAsia="Times New Roman" w:cs="Times New Roman"/>
        <w:color w:val="000000"/>
        <w:sz w:val="18"/>
        <w:szCs w:val="18"/>
      </w:rPr>
      <w:t>. Stillwater, OK: New Forums Press, p. 213-16.</w:t>
    </w:r>
  </w:p>
  <w:p w14:paraId="3614BC41" w14:textId="77777777" w:rsidR="00C45F7C" w:rsidRDefault="00C45F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32FA9" w14:textId="77777777" w:rsidR="00C45F7C" w:rsidRDefault="00C45F7C" w:rsidP="002D475D">
      <w:r>
        <w:separator/>
      </w:r>
    </w:p>
  </w:footnote>
  <w:footnote w:type="continuationSeparator" w:id="0">
    <w:p w14:paraId="0046BA86" w14:textId="77777777" w:rsidR="00C45F7C" w:rsidRDefault="00C45F7C" w:rsidP="002D47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20F"/>
    <w:multiLevelType w:val="hybridMultilevel"/>
    <w:tmpl w:val="3BE8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5522D"/>
    <w:multiLevelType w:val="hybridMultilevel"/>
    <w:tmpl w:val="BAF49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03B41"/>
    <w:multiLevelType w:val="hybridMultilevel"/>
    <w:tmpl w:val="C97E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57BD"/>
    <w:multiLevelType w:val="hybridMultilevel"/>
    <w:tmpl w:val="5E2C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84AE3"/>
    <w:multiLevelType w:val="multilevel"/>
    <w:tmpl w:val="7212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5609C"/>
    <w:multiLevelType w:val="hybridMultilevel"/>
    <w:tmpl w:val="1BD89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534602"/>
    <w:multiLevelType w:val="hybridMultilevel"/>
    <w:tmpl w:val="DEF6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C53DA"/>
    <w:multiLevelType w:val="hybridMultilevel"/>
    <w:tmpl w:val="4E24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46162C"/>
    <w:multiLevelType w:val="hybridMultilevel"/>
    <w:tmpl w:val="73E4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32283"/>
    <w:multiLevelType w:val="hybridMultilevel"/>
    <w:tmpl w:val="76B0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5D"/>
    <w:rsid w:val="00072056"/>
    <w:rsid w:val="000C574A"/>
    <w:rsid w:val="00117D7E"/>
    <w:rsid w:val="00255E88"/>
    <w:rsid w:val="002D475D"/>
    <w:rsid w:val="003848A2"/>
    <w:rsid w:val="00420B4E"/>
    <w:rsid w:val="00437E8A"/>
    <w:rsid w:val="00587CD9"/>
    <w:rsid w:val="007650C7"/>
    <w:rsid w:val="008B3D69"/>
    <w:rsid w:val="00B97F89"/>
    <w:rsid w:val="00C45F7C"/>
    <w:rsid w:val="00D718BB"/>
    <w:rsid w:val="00F95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60E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75D"/>
  </w:style>
  <w:style w:type="paragraph" w:styleId="Footer">
    <w:name w:val="footer"/>
    <w:basedOn w:val="Normal"/>
    <w:link w:val="FooterChar"/>
    <w:uiPriority w:val="99"/>
    <w:unhideWhenUsed/>
    <w:rsid w:val="002D4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75D"/>
  </w:style>
  <w:style w:type="character" w:styleId="Strong">
    <w:name w:val="Strong"/>
    <w:basedOn w:val="DefaultParagraphFont"/>
    <w:uiPriority w:val="22"/>
    <w:qFormat/>
    <w:rsid w:val="002D475D"/>
    <w:rPr>
      <w:b/>
      <w:bCs/>
    </w:rPr>
  </w:style>
  <w:style w:type="character" w:customStyle="1" w:styleId="apple-converted-space">
    <w:name w:val="apple-converted-space"/>
    <w:basedOn w:val="DefaultParagraphFont"/>
    <w:rsid w:val="002D475D"/>
  </w:style>
  <w:style w:type="character" w:styleId="Emphasis">
    <w:name w:val="Emphasis"/>
    <w:basedOn w:val="DefaultParagraphFont"/>
    <w:uiPriority w:val="20"/>
    <w:qFormat/>
    <w:rsid w:val="002D475D"/>
    <w:rPr>
      <w:i/>
      <w:iCs/>
    </w:rPr>
  </w:style>
  <w:style w:type="table" w:styleId="TableGrid">
    <w:name w:val="Table Grid"/>
    <w:basedOn w:val="TableNormal"/>
    <w:uiPriority w:val="59"/>
    <w:rsid w:val="002D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7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75D"/>
  </w:style>
  <w:style w:type="paragraph" w:styleId="Footer">
    <w:name w:val="footer"/>
    <w:basedOn w:val="Normal"/>
    <w:link w:val="FooterChar"/>
    <w:uiPriority w:val="99"/>
    <w:unhideWhenUsed/>
    <w:rsid w:val="002D47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75D"/>
  </w:style>
  <w:style w:type="character" w:styleId="Strong">
    <w:name w:val="Strong"/>
    <w:basedOn w:val="DefaultParagraphFont"/>
    <w:uiPriority w:val="22"/>
    <w:qFormat/>
    <w:rsid w:val="002D475D"/>
    <w:rPr>
      <w:b/>
      <w:bCs/>
    </w:rPr>
  </w:style>
  <w:style w:type="character" w:customStyle="1" w:styleId="apple-converted-space">
    <w:name w:val="apple-converted-space"/>
    <w:basedOn w:val="DefaultParagraphFont"/>
    <w:rsid w:val="002D475D"/>
  </w:style>
  <w:style w:type="character" w:styleId="Emphasis">
    <w:name w:val="Emphasis"/>
    <w:basedOn w:val="DefaultParagraphFont"/>
    <w:uiPriority w:val="20"/>
    <w:qFormat/>
    <w:rsid w:val="002D475D"/>
    <w:rPr>
      <w:i/>
      <w:iCs/>
    </w:rPr>
  </w:style>
  <w:style w:type="table" w:styleId="TableGrid">
    <w:name w:val="Table Grid"/>
    <w:basedOn w:val="TableNormal"/>
    <w:uiPriority w:val="59"/>
    <w:rsid w:val="002D4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1711</Characters>
  <Application>Microsoft Macintosh Word</Application>
  <DocSecurity>0</DocSecurity>
  <Lines>14</Lines>
  <Paragraphs>4</Paragraphs>
  <ScaleCrop>false</ScaleCrop>
  <Company>Center for Research on Learning and Teaching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Schram</dc:creator>
  <cp:keywords/>
  <dc:description/>
  <cp:lastModifiedBy>Laura Schram</cp:lastModifiedBy>
  <cp:revision>4</cp:revision>
  <cp:lastPrinted>2013-02-04T14:32:00Z</cp:lastPrinted>
  <dcterms:created xsi:type="dcterms:W3CDTF">2014-08-13T14:21:00Z</dcterms:created>
  <dcterms:modified xsi:type="dcterms:W3CDTF">2014-08-13T14:24:00Z</dcterms:modified>
</cp:coreProperties>
</file>